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AD" w:rsidRPr="00F5733E" w:rsidRDefault="00FE553D" w:rsidP="006563AD">
      <w:pPr>
        <w:rPr>
          <w:b/>
          <w:sz w:val="24"/>
        </w:rPr>
      </w:pPr>
      <w:r w:rsidRPr="00F5733E">
        <w:rPr>
          <w:b/>
          <w:sz w:val="24"/>
        </w:rPr>
        <w:t xml:space="preserve">KOYUN KEÇİ TÜRÜ </w:t>
      </w:r>
      <w:r w:rsidR="006563AD" w:rsidRPr="00F5733E">
        <w:rPr>
          <w:b/>
          <w:sz w:val="24"/>
        </w:rPr>
        <w:t>HAYVANLAR</w:t>
      </w:r>
      <w:r w:rsidRPr="00F5733E">
        <w:rPr>
          <w:b/>
          <w:sz w:val="24"/>
        </w:rPr>
        <w:t xml:space="preserve"> İÇİN</w:t>
      </w:r>
      <w:r w:rsidR="006563AD" w:rsidRPr="00F5733E">
        <w:rPr>
          <w:b/>
          <w:sz w:val="24"/>
        </w:rPr>
        <w:t xml:space="preserve"> </w:t>
      </w:r>
      <w:r w:rsidRPr="00F5733E">
        <w:rPr>
          <w:b/>
          <w:sz w:val="24"/>
        </w:rPr>
        <w:t xml:space="preserve">31 MART 2019’A </w:t>
      </w:r>
      <w:r w:rsidR="00F5733E" w:rsidRPr="00F5733E">
        <w:rPr>
          <w:b/>
          <w:sz w:val="24"/>
        </w:rPr>
        <w:t>KADAR KÜPE AFFI GETİRİLDİ</w:t>
      </w: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563AD" w:rsidRPr="006563AD" w:rsidTr="006563AD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3AD" w:rsidRPr="006563AD" w:rsidRDefault="006563AD" w:rsidP="006563A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563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 Kasım 2018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3AD" w:rsidRPr="006563AD" w:rsidRDefault="006563AD" w:rsidP="006563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63AD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3AD" w:rsidRPr="006563AD" w:rsidRDefault="006563AD" w:rsidP="006563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563A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30584</w:t>
            </w:r>
            <w:proofErr w:type="gramEnd"/>
          </w:p>
        </w:tc>
      </w:tr>
      <w:tr w:rsidR="006563AD" w:rsidRPr="006563AD" w:rsidTr="006563AD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3AD" w:rsidRPr="006563AD" w:rsidRDefault="006563AD" w:rsidP="006563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563A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6563AD" w:rsidRPr="006563AD" w:rsidTr="006563AD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Tarım ve Orman Bakanlığından:</w:t>
            </w:r>
          </w:p>
          <w:p w:rsidR="006563AD" w:rsidRPr="006563AD" w:rsidRDefault="006563AD" w:rsidP="006563AD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KOYUN VE KEÇİ TÜRÜ HAYVANLARIN TANIMLANMASI, TESCİLİ VE</w:t>
            </w:r>
          </w:p>
          <w:p w:rsidR="006563AD" w:rsidRPr="006563AD" w:rsidRDefault="006563AD" w:rsidP="006563A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İZLENMESİ YÖNETMELİĞİNDE DEĞİŞİKLİK</w:t>
            </w:r>
          </w:p>
          <w:p w:rsidR="006563AD" w:rsidRPr="006563AD" w:rsidRDefault="006563AD" w:rsidP="006563AD">
            <w:pPr>
              <w:spacing w:after="17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YAPILMASINA DAİR YÖNETMELİK</w:t>
            </w:r>
          </w:p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 </w:t>
            </w:r>
            <w:proofErr w:type="gramStart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2/12/2011</w:t>
            </w:r>
            <w:proofErr w:type="gramEnd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28130 sayılı Resmî Gazete ’de yayımlanan Koyun ve Keçi Türü Hayvanların Tanımlanması, Tescili ve İzlenmesi Yönetmeliğinin 4 üncü maddesinin birinci fıkrasının (a) ve (d) bentleri aşağıdaki şekilde değiştirilmiştir.</w:t>
            </w:r>
          </w:p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“a) Bakanlık: Tarım ve Orman Bakanlığını,”</w:t>
            </w:r>
          </w:p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“d) İl/ilçe müdürlüğü: İl/ilçe tarım ve orman müdürlüklerini,”</w:t>
            </w:r>
          </w:p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geçici 2 </w:t>
            </w:r>
            <w:proofErr w:type="spellStart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maddesinin birinci fıkrasında yer alan “</w:t>
            </w:r>
            <w:proofErr w:type="gramStart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31/12/2017</w:t>
            </w:r>
            <w:proofErr w:type="gramEnd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 ibaresi “31/3/2019” olarak değiştirilmiştir.</w:t>
            </w:r>
          </w:p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geçici 3 üncü maddesinin birinci fıkrasında yer alan “</w:t>
            </w:r>
            <w:proofErr w:type="gramStart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31/12/2017</w:t>
            </w:r>
            <w:proofErr w:type="gramEnd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” ibaresi “31/3/2019” olarak değiştirilmiştir.</w:t>
            </w:r>
          </w:p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Aynı Yönetmeliğin 67 </w:t>
            </w:r>
            <w:proofErr w:type="spellStart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maddesi aşağıdaki şekilde değiştirilmiştir.</w:t>
            </w:r>
          </w:p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67 – </w:t>
            </w: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Yönetmelik hükümlerini Tarım ve Orman Bakanı yürütür.”</w:t>
            </w:r>
          </w:p>
          <w:p w:rsidR="006563AD" w:rsidRPr="006563AD" w:rsidRDefault="006563AD" w:rsidP="006563AD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 – </w:t>
            </w: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yayımı tarihinde yürürlüğe girer.</w:t>
            </w:r>
          </w:p>
          <w:p w:rsidR="006563AD" w:rsidRPr="006563AD" w:rsidRDefault="006563AD" w:rsidP="006563AD">
            <w:pPr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65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 – </w:t>
            </w:r>
            <w:r w:rsidRPr="006563A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 Yönetmelik hükümlerini Tarım ve Orman Bakanı yürütür.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3817"/>
              <w:gridCol w:w="4251"/>
            </w:tblGrid>
            <w:tr w:rsidR="006563AD" w:rsidRPr="006563AD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Yönetmeliğin Yayımlandığı Resmî Gazete'nin</w:t>
                  </w:r>
                </w:p>
              </w:tc>
            </w:tr>
            <w:tr w:rsidR="006563AD" w:rsidRPr="006563AD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6563AD" w:rsidRPr="006563AD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2/12/2011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28130</w:t>
                  </w:r>
                </w:p>
              </w:tc>
            </w:tr>
            <w:tr w:rsidR="006563AD" w:rsidRPr="006563AD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Yönetmelikte Değişiklik Yapan Yönetmeliklerin Yayımlandığı Resmî Gazete'nin</w:t>
                  </w:r>
                </w:p>
              </w:tc>
            </w:tr>
            <w:tr w:rsidR="006563AD" w:rsidRPr="006563AD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Sayısı</w:t>
                  </w:r>
                </w:p>
              </w:tc>
            </w:tr>
            <w:tr w:rsidR="006563AD" w:rsidRPr="006563AD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ind w:righ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25/12/2013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28862</w:t>
                  </w:r>
                </w:p>
              </w:tc>
            </w:tr>
            <w:tr w:rsidR="006563AD" w:rsidRPr="006563AD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ind w:righ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30/12/2014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29221 (Mükerrer)</w:t>
                  </w:r>
                </w:p>
              </w:tc>
            </w:tr>
            <w:tr w:rsidR="006563AD" w:rsidRPr="006563AD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ind w:righ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4/4/2017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30028</w:t>
                  </w:r>
                </w:p>
              </w:tc>
            </w:tr>
            <w:tr w:rsidR="006563AD" w:rsidRPr="006563AD">
              <w:trPr>
                <w:jc w:val="center"/>
              </w:trPr>
              <w:tc>
                <w:tcPr>
                  <w:tcW w:w="4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AD" w:rsidRPr="006563AD" w:rsidRDefault="006563AD" w:rsidP="006563AD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ind w:right="3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29/6/2018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563AD" w:rsidRPr="006563AD" w:rsidRDefault="006563AD" w:rsidP="00656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563A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30463</w:t>
                  </w:r>
                </w:p>
              </w:tc>
            </w:tr>
          </w:tbl>
          <w:p w:rsidR="006563AD" w:rsidRPr="006563AD" w:rsidRDefault="006563AD" w:rsidP="0065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63AD" w:rsidRDefault="006563AD" w:rsidP="006563AD"/>
    <w:sectPr w:rsidR="0065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AD"/>
    <w:rsid w:val="000C5868"/>
    <w:rsid w:val="006563AD"/>
    <w:rsid w:val="00811A97"/>
    <w:rsid w:val="009D2D0A"/>
    <w:rsid w:val="00F5733E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TUDKIYEB</dc:creator>
  <cp:lastModifiedBy>TUDKIYEB</cp:lastModifiedBy>
  <cp:revision>3</cp:revision>
  <dcterms:created xsi:type="dcterms:W3CDTF">2018-11-05T07:20:00Z</dcterms:created>
  <dcterms:modified xsi:type="dcterms:W3CDTF">2018-11-05T07:49:00Z</dcterms:modified>
</cp:coreProperties>
</file>